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394A47">
        <w:rPr>
          <w:rFonts w:ascii="Arial" w:hAnsi="Arial" w:cs="Arial"/>
          <w:sz w:val="16"/>
          <w:szCs w:val="16"/>
        </w:rPr>
        <w:t>227</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394A47">
        <w:rPr>
          <w:rFonts w:ascii="Arial" w:hAnsi="Arial" w:cs="Arial"/>
          <w:bCs/>
          <w:sz w:val="16"/>
          <w:szCs w:val="16"/>
        </w:rPr>
        <w:t>298</w:t>
      </w:r>
      <w:r w:rsidR="006862DA">
        <w:rPr>
          <w:rFonts w:ascii="Arial" w:hAnsi="Arial" w:cs="Arial"/>
          <w:bCs/>
          <w:sz w:val="16"/>
          <w:szCs w:val="16"/>
        </w:rPr>
        <w:t>/201</w:t>
      </w:r>
      <w:r w:rsidR="00394A47">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862DA">
        <w:rPr>
          <w:rFonts w:ascii="Arial" w:hAnsi="Arial" w:cs="Arial"/>
          <w:bCs/>
          <w:sz w:val="16"/>
          <w:szCs w:val="16"/>
        </w:rPr>
        <w:t>01-1712.</w:t>
      </w:r>
      <w:r w:rsidR="00394A47">
        <w:rPr>
          <w:rFonts w:ascii="Arial" w:hAnsi="Arial" w:cs="Arial"/>
          <w:bCs/>
          <w:sz w:val="16"/>
          <w:szCs w:val="16"/>
        </w:rPr>
        <w:t>03964-00/2016</w:t>
      </w:r>
    </w:p>
    <w:p w:rsidR="009D2314" w:rsidRPr="00587C0E" w:rsidRDefault="009D2314" w:rsidP="009D2314">
      <w:pPr>
        <w:pStyle w:val="Cabealho"/>
        <w:rPr>
          <w:rFonts w:ascii="Arial" w:hAnsi="Arial" w:cs="Arial"/>
          <w:b/>
          <w:sz w:val="16"/>
          <w:szCs w:val="16"/>
        </w:rPr>
      </w:pPr>
    </w:p>
    <w:p w:rsidR="001E380D" w:rsidRPr="00394A47" w:rsidRDefault="002E300A" w:rsidP="001E380D">
      <w:pPr>
        <w:jc w:val="both"/>
        <w:rPr>
          <w:rFonts w:ascii="Arial" w:hAnsi="Arial" w:cs="Arial"/>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REGISTRAR O PREÇ</w:t>
      </w:r>
      <w:r w:rsidR="00F17DD3" w:rsidRPr="00D86C43">
        <w:rPr>
          <w:rFonts w:ascii="Arial" w:hAnsi="Arial" w:cs="Arial"/>
          <w:b/>
          <w:bCs/>
          <w:sz w:val="16"/>
          <w:szCs w:val="16"/>
        </w:rPr>
        <w:t>O</w:t>
      </w:r>
      <w:r w:rsidR="00A80E46" w:rsidRPr="00D86C43">
        <w:rPr>
          <w:rFonts w:ascii="Arial" w:hAnsi="Arial" w:cs="Arial"/>
          <w:bCs/>
          <w:sz w:val="16"/>
          <w:szCs w:val="16"/>
        </w:rPr>
        <w:t xml:space="preserve"> </w:t>
      </w:r>
      <w:r w:rsidR="00BE1E6F" w:rsidRPr="00D86C43">
        <w:rPr>
          <w:rFonts w:ascii="Arial" w:hAnsi="Arial" w:cs="Arial"/>
          <w:sz w:val="16"/>
          <w:szCs w:val="16"/>
        </w:rPr>
        <w:t>para futura e eventual</w:t>
      </w:r>
      <w:r w:rsidR="00A73CD5" w:rsidRPr="00D86C43">
        <w:rPr>
          <w:rFonts w:ascii="Arial" w:hAnsi="Arial" w:cs="Arial"/>
          <w:sz w:val="16"/>
          <w:szCs w:val="16"/>
        </w:rPr>
        <w:t xml:space="preserve"> </w:t>
      </w:r>
      <w:r w:rsidR="00D86C43" w:rsidRPr="00394A47">
        <w:rPr>
          <w:rFonts w:ascii="Arial" w:hAnsi="Arial" w:cs="Arial"/>
          <w:sz w:val="16"/>
          <w:szCs w:val="16"/>
        </w:rPr>
        <w:t>aquisição</w:t>
      </w:r>
      <w:r w:rsidR="00394A47" w:rsidRPr="00394A47">
        <w:rPr>
          <w:rFonts w:ascii="Arial" w:hAnsi="Arial" w:cs="Arial"/>
          <w:sz w:val="16"/>
          <w:szCs w:val="16"/>
        </w:rPr>
        <w:t xml:space="preserve"> de medicamentos </w:t>
      </w:r>
      <w:r w:rsidR="00394A47" w:rsidRPr="00394A47">
        <w:rPr>
          <w:rFonts w:ascii="Arial" w:hAnsi="Arial" w:cs="Arial"/>
          <w:b/>
          <w:sz w:val="16"/>
          <w:szCs w:val="16"/>
        </w:rPr>
        <w:t>(</w:t>
      </w:r>
      <w:proofErr w:type="spellStart"/>
      <w:r w:rsidR="00394A47" w:rsidRPr="00394A47">
        <w:rPr>
          <w:rFonts w:ascii="Arial" w:hAnsi="Arial" w:cs="Arial"/>
          <w:sz w:val="16"/>
          <w:szCs w:val="16"/>
        </w:rPr>
        <w:t>budesonida</w:t>
      </w:r>
      <w:proofErr w:type="spellEnd"/>
      <w:r w:rsidR="00394A47" w:rsidRPr="00394A47">
        <w:rPr>
          <w:rFonts w:ascii="Arial" w:hAnsi="Arial" w:cs="Arial"/>
          <w:sz w:val="16"/>
          <w:szCs w:val="16"/>
        </w:rPr>
        <w:t xml:space="preserve"> 400 </w:t>
      </w:r>
      <w:proofErr w:type="spellStart"/>
      <w:r w:rsidR="00394A47" w:rsidRPr="00394A47">
        <w:rPr>
          <w:rFonts w:ascii="Arial" w:hAnsi="Arial" w:cs="Arial"/>
          <w:sz w:val="16"/>
          <w:szCs w:val="16"/>
        </w:rPr>
        <w:t>mcg</w:t>
      </w:r>
      <w:proofErr w:type="spellEnd"/>
      <w:r w:rsidR="00394A47" w:rsidRPr="00394A47">
        <w:rPr>
          <w:rFonts w:ascii="Arial" w:hAnsi="Arial" w:cs="Arial"/>
          <w:sz w:val="16"/>
          <w:szCs w:val="16"/>
        </w:rPr>
        <w:t xml:space="preserve">, </w:t>
      </w:r>
      <w:proofErr w:type="spellStart"/>
      <w:r w:rsidR="00394A47" w:rsidRPr="00394A47">
        <w:rPr>
          <w:rFonts w:ascii="Arial" w:hAnsi="Arial" w:cs="Arial"/>
          <w:sz w:val="16"/>
          <w:szCs w:val="16"/>
        </w:rPr>
        <w:t>calcipotriol</w:t>
      </w:r>
      <w:proofErr w:type="spellEnd"/>
      <w:r w:rsidR="00394A47" w:rsidRPr="00394A47">
        <w:rPr>
          <w:rFonts w:ascii="Arial" w:hAnsi="Arial" w:cs="Arial"/>
          <w:sz w:val="16"/>
          <w:szCs w:val="16"/>
        </w:rPr>
        <w:t xml:space="preserve"> 50 </w:t>
      </w:r>
      <w:proofErr w:type="spellStart"/>
      <w:r w:rsidR="00394A47" w:rsidRPr="00394A47">
        <w:rPr>
          <w:rFonts w:ascii="Arial" w:hAnsi="Arial" w:cs="Arial"/>
          <w:sz w:val="16"/>
          <w:szCs w:val="16"/>
        </w:rPr>
        <w:t>mcg</w:t>
      </w:r>
      <w:proofErr w:type="spellEnd"/>
      <w:r w:rsidR="00394A47" w:rsidRPr="00394A47">
        <w:rPr>
          <w:rFonts w:ascii="Arial" w:hAnsi="Arial" w:cs="Arial"/>
          <w:sz w:val="16"/>
          <w:szCs w:val="16"/>
        </w:rPr>
        <w:t xml:space="preserve">, calcitonina 100 ui, ciclofosfamida 50 </w:t>
      </w:r>
      <w:proofErr w:type="spellStart"/>
      <w:proofErr w:type="gramStart"/>
      <w:r w:rsidR="00394A47" w:rsidRPr="00394A47">
        <w:rPr>
          <w:rFonts w:ascii="Arial" w:hAnsi="Arial" w:cs="Arial"/>
          <w:sz w:val="16"/>
          <w:szCs w:val="16"/>
        </w:rPr>
        <w:t>mg</w:t>
      </w:r>
      <w:proofErr w:type="spellEnd"/>
      <w:proofErr w:type="gramEnd"/>
      <w:r w:rsidR="00394A47" w:rsidRPr="00394A47">
        <w:rPr>
          <w:rFonts w:ascii="Arial" w:hAnsi="Arial" w:cs="Arial"/>
          <w:sz w:val="16"/>
          <w:szCs w:val="16"/>
        </w:rPr>
        <w:t xml:space="preserve"> (por drágea) entre outros), visando atender as necessidades da Farmácia/CEAF e Diretoria de Gestão de Assistência Farmacêutica – DGAF, a pedido da Secretaria de Estado da Saúde – SESAU/RO</w:t>
      </w:r>
      <w:r w:rsidR="001E380D" w:rsidRPr="00394A47">
        <w:rPr>
          <w:rFonts w:ascii="Arial" w:hAnsi="Arial" w:cs="Arial"/>
          <w:bCs/>
          <w:sz w:val="16"/>
          <w:szCs w:val="16"/>
        </w:rPr>
        <w:t>,</w:t>
      </w:r>
      <w:r w:rsidR="001E380D" w:rsidRPr="00394A47">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394A47" w:rsidRDefault="001E380D" w:rsidP="001E380D">
      <w:pPr>
        <w:ind w:right="-121"/>
        <w:jc w:val="both"/>
        <w:rPr>
          <w:rFonts w:ascii="Arial" w:hAnsi="Arial" w:cs="Arial"/>
          <w:sz w:val="16"/>
          <w:szCs w:val="16"/>
        </w:rPr>
      </w:pPr>
    </w:p>
    <w:p w:rsidR="009D2314" w:rsidRPr="00394A47" w:rsidRDefault="009D2314" w:rsidP="009D2314">
      <w:pPr>
        <w:jc w:val="both"/>
        <w:rPr>
          <w:rFonts w:ascii="Arial" w:hAnsi="Arial" w:cs="Arial"/>
          <w:sz w:val="16"/>
          <w:szCs w:val="16"/>
        </w:rPr>
      </w:pPr>
      <w:r w:rsidRPr="00394A47">
        <w:rPr>
          <w:rFonts w:ascii="Arial" w:hAnsi="Arial" w:cs="Arial"/>
          <w:b/>
          <w:bCs/>
          <w:sz w:val="16"/>
          <w:szCs w:val="16"/>
        </w:rPr>
        <w:t>1. DO OBJETO</w:t>
      </w:r>
    </w:p>
    <w:p w:rsidR="009D2314" w:rsidRPr="00394A47" w:rsidRDefault="009D2314" w:rsidP="009D2314">
      <w:pPr>
        <w:jc w:val="both"/>
        <w:rPr>
          <w:rFonts w:ascii="Arial" w:hAnsi="Arial" w:cs="Arial"/>
          <w:sz w:val="16"/>
          <w:szCs w:val="16"/>
        </w:rPr>
      </w:pPr>
    </w:p>
    <w:p w:rsidR="00D47B74" w:rsidRPr="00394A47" w:rsidRDefault="002E300A" w:rsidP="008E5F1E">
      <w:pPr>
        <w:jc w:val="both"/>
        <w:rPr>
          <w:rFonts w:ascii="Arial" w:hAnsi="Arial" w:cs="Arial"/>
          <w:sz w:val="16"/>
          <w:szCs w:val="16"/>
        </w:rPr>
      </w:pPr>
      <w:r w:rsidRPr="00394A47">
        <w:rPr>
          <w:rFonts w:ascii="Arial" w:hAnsi="Arial" w:cs="Arial"/>
          <w:b/>
          <w:sz w:val="16"/>
          <w:szCs w:val="16"/>
        </w:rPr>
        <w:t>REGISTRAR O PREÇO</w:t>
      </w:r>
      <w:r w:rsidR="00A80E46" w:rsidRPr="00394A47">
        <w:rPr>
          <w:rFonts w:ascii="Arial" w:hAnsi="Arial" w:cs="Arial"/>
          <w:sz w:val="16"/>
          <w:szCs w:val="16"/>
        </w:rPr>
        <w:t xml:space="preserve"> </w:t>
      </w:r>
      <w:r w:rsidR="00BE1E6F" w:rsidRPr="00394A47">
        <w:rPr>
          <w:rFonts w:ascii="Arial" w:hAnsi="Arial" w:cs="Arial"/>
          <w:sz w:val="16"/>
          <w:szCs w:val="16"/>
        </w:rPr>
        <w:t xml:space="preserve">para futura e eventual </w:t>
      </w:r>
      <w:r w:rsidR="00394A47" w:rsidRPr="00394A47">
        <w:rPr>
          <w:rFonts w:ascii="Arial" w:hAnsi="Arial" w:cs="Arial"/>
          <w:sz w:val="16"/>
          <w:szCs w:val="16"/>
        </w:rPr>
        <w:t xml:space="preserve">aquisição de medicamentos </w:t>
      </w:r>
      <w:r w:rsidR="00394A47" w:rsidRPr="00394A47">
        <w:rPr>
          <w:rFonts w:ascii="Arial" w:hAnsi="Arial" w:cs="Arial"/>
          <w:b/>
          <w:sz w:val="16"/>
          <w:szCs w:val="16"/>
        </w:rPr>
        <w:t>(</w:t>
      </w:r>
      <w:proofErr w:type="spellStart"/>
      <w:r w:rsidR="00394A47" w:rsidRPr="00394A47">
        <w:rPr>
          <w:rFonts w:ascii="Arial" w:hAnsi="Arial" w:cs="Arial"/>
          <w:sz w:val="16"/>
          <w:szCs w:val="16"/>
        </w:rPr>
        <w:t>budesonida</w:t>
      </w:r>
      <w:proofErr w:type="spellEnd"/>
      <w:r w:rsidR="00394A47" w:rsidRPr="00394A47">
        <w:rPr>
          <w:rFonts w:ascii="Arial" w:hAnsi="Arial" w:cs="Arial"/>
          <w:sz w:val="16"/>
          <w:szCs w:val="16"/>
        </w:rPr>
        <w:t xml:space="preserve"> 400 </w:t>
      </w:r>
      <w:proofErr w:type="spellStart"/>
      <w:r w:rsidR="00394A47" w:rsidRPr="00394A47">
        <w:rPr>
          <w:rFonts w:ascii="Arial" w:hAnsi="Arial" w:cs="Arial"/>
          <w:sz w:val="16"/>
          <w:szCs w:val="16"/>
        </w:rPr>
        <w:t>mcg</w:t>
      </w:r>
      <w:proofErr w:type="spellEnd"/>
      <w:r w:rsidR="00394A47" w:rsidRPr="00394A47">
        <w:rPr>
          <w:rFonts w:ascii="Arial" w:hAnsi="Arial" w:cs="Arial"/>
          <w:sz w:val="16"/>
          <w:szCs w:val="16"/>
        </w:rPr>
        <w:t xml:space="preserve">, </w:t>
      </w:r>
      <w:proofErr w:type="spellStart"/>
      <w:r w:rsidR="00394A47" w:rsidRPr="00394A47">
        <w:rPr>
          <w:rFonts w:ascii="Arial" w:hAnsi="Arial" w:cs="Arial"/>
          <w:sz w:val="16"/>
          <w:szCs w:val="16"/>
        </w:rPr>
        <w:t>calcipotriol</w:t>
      </w:r>
      <w:proofErr w:type="spellEnd"/>
      <w:r w:rsidR="00394A47" w:rsidRPr="00394A47">
        <w:rPr>
          <w:rFonts w:ascii="Arial" w:hAnsi="Arial" w:cs="Arial"/>
          <w:sz w:val="16"/>
          <w:szCs w:val="16"/>
        </w:rPr>
        <w:t xml:space="preserve"> 50 </w:t>
      </w:r>
      <w:proofErr w:type="spellStart"/>
      <w:r w:rsidR="00394A47" w:rsidRPr="00394A47">
        <w:rPr>
          <w:rFonts w:ascii="Arial" w:hAnsi="Arial" w:cs="Arial"/>
          <w:sz w:val="16"/>
          <w:szCs w:val="16"/>
        </w:rPr>
        <w:t>mcg</w:t>
      </w:r>
      <w:proofErr w:type="spellEnd"/>
      <w:r w:rsidR="00394A47" w:rsidRPr="00394A47">
        <w:rPr>
          <w:rFonts w:ascii="Arial" w:hAnsi="Arial" w:cs="Arial"/>
          <w:sz w:val="16"/>
          <w:szCs w:val="16"/>
        </w:rPr>
        <w:t xml:space="preserve">, calcitonina 100 ui, ciclofosfamida 50 </w:t>
      </w:r>
      <w:proofErr w:type="spellStart"/>
      <w:proofErr w:type="gramStart"/>
      <w:r w:rsidR="00394A47" w:rsidRPr="00394A47">
        <w:rPr>
          <w:rFonts w:ascii="Arial" w:hAnsi="Arial" w:cs="Arial"/>
          <w:sz w:val="16"/>
          <w:szCs w:val="16"/>
        </w:rPr>
        <w:t>mg</w:t>
      </w:r>
      <w:proofErr w:type="spellEnd"/>
      <w:proofErr w:type="gramEnd"/>
      <w:r w:rsidR="00394A47" w:rsidRPr="00394A47">
        <w:rPr>
          <w:rFonts w:ascii="Arial" w:hAnsi="Arial" w:cs="Arial"/>
          <w:sz w:val="16"/>
          <w:szCs w:val="16"/>
        </w:rPr>
        <w:t xml:space="preserve"> (por drágea) entre outros), visando atender as necessidades da Farmácia/CEAF e Diretoria de Gestão de Assistência Farmacêutica – DGAF, a pedido da Secretaria de Estado da Saúde – SESAU/RO</w:t>
      </w:r>
      <w:r w:rsidR="00394A47">
        <w:rPr>
          <w:rFonts w:ascii="Arial" w:hAnsi="Arial" w:cs="Arial"/>
          <w:sz w:val="16"/>
          <w:szCs w:val="16"/>
        </w:rPr>
        <w:t>.</w:t>
      </w:r>
    </w:p>
    <w:p w:rsidR="00394A47" w:rsidRPr="00BE1E6F" w:rsidRDefault="00394A47"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D86C43" w:rsidRDefault="00484035" w:rsidP="00BE1E6F">
      <w:pPr>
        <w:pStyle w:val="Corpodetexto3"/>
        <w:numPr>
          <w:ilvl w:val="1"/>
          <w:numId w:val="2"/>
        </w:numPr>
        <w:tabs>
          <w:tab w:val="left" w:pos="900"/>
        </w:tabs>
        <w:ind w:right="47"/>
        <w:rPr>
          <w:rFonts w:ascii="Arial" w:hAnsi="Arial" w:cs="Arial"/>
          <w:sz w:val="16"/>
          <w:szCs w:val="16"/>
        </w:rPr>
      </w:pPr>
      <w:r w:rsidRPr="00A73CD5">
        <w:rPr>
          <w:rFonts w:ascii="Arial" w:hAnsi="Arial" w:cs="Arial"/>
          <w:b/>
          <w:sz w:val="16"/>
          <w:szCs w:val="16"/>
        </w:rPr>
        <w:t>DO PRAZO DE ENTREGA</w:t>
      </w:r>
      <w:r w:rsidRPr="00A73CD5">
        <w:rPr>
          <w:rFonts w:ascii="Arial" w:hAnsi="Arial" w:cs="Arial"/>
          <w:color w:val="000000" w:themeColor="text1"/>
          <w:sz w:val="16"/>
          <w:szCs w:val="16"/>
        </w:rPr>
        <w:t xml:space="preserve">: </w:t>
      </w:r>
      <w:r w:rsidR="00394A47" w:rsidRPr="00394A47">
        <w:rPr>
          <w:rFonts w:ascii="Arial" w:hAnsi="Arial" w:cs="Arial"/>
          <w:sz w:val="16"/>
          <w:szCs w:val="16"/>
        </w:rPr>
        <w:t>O fornecimento/entrega deverá ser efetuado no prazo máximo de 30(trinta) dias corridos, na totalidade do objeto contratado, contados a partir do recebimento da Nota de Empenho ou do Instrumento de contrato, se for o caso.</w:t>
      </w:r>
    </w:p>
    <w:p w:rsidR="00BE1E6F" w:rsidRPr="00D86C43" w:rsidRDefault="00BE1E6F" w:rsidP="00BE1E6F">
      <w:pPr>
        <w:pStyle w:val="Corpodetexto3"/>
        <w:tabs>
          <w:tab w:val="left" w:pos="900"/>
        </w:tabs>
        <w:ind w:left="360" w:right="47"/>
        <w:rPr>
          <w:rFonts w:ascii="Arial" w:hAnsi="Arial" w:cs="Arial"/>
          <w:sz w:val="16"/>
          <w:szCs w:val="16"/>
        </w:rPr>
      </w:pPr>
    </w:p>
    <w:p w:rsidR="00D86C43" w:rsidRPr="00D86C43" w:rsidRDefault="00D86C43" w:rsidP="00D86C43">
      <w:pPr>
        <w:jc w:val="both"/>
        <w:rPr>
          <w:rFonts w:ascii="Arial" w:hAnsi="Arial" w:cs="Arial"/>
          <w:sz w:val="16"/>
          <w:szCs w:val="16"/>
        </w:rPr>
      </w:pPr>
      <w:r w:rsidRPr="00D86C43">
        <w:rPr>
          <w:rFonts w:ascii="Arial" w:hAnsi="Arial" w:cs="Arial"/>
          <w:sz w:val="16"/>
          <w:szCs w:val="16"/>
        </w:rPr>
        <w:t>6.4</w:t>
      </w:r>
      <w:r>
        <w:rPr>
          <w:rFonts w:ascii="Arial" w:hAnsi="Arial" w:cs="Arial"/>
          <w:sz w:val="16"/>
          <w:szCs w:val="16"/>
        </w:rPr>
        <w:t>.</w:t>
      </w:r>
      <w:r>
        <w:rPr>
          <w:rFonts w:ascii="Arial" w:hAnsi="Arial" w:cs="Arial"/>
          <w:b/>
          <w:sz w:val="16"/>
          <w:szCs w:val="16"/>
        </w:rPr>
        <w:t xml:space="preserve"> </w:t>
      </w:r>
      <w:r w:rsidR="00484035" w:rsidRPr="00D86C43">
        <w:rPr>
          <w:rFonts w:ascii="Arial" w:hAnsi="Arial" w:cs="Arial"/>
          <w:b/>
          <w:sz w:val="16"/>
          <w:szCs w:val="16"/>
        </w:rPr>
        <w:t>DO LOCAL DE ENTREGA:</w:t>
      </w:r>
      <w:r w:rsidR="00EA7C97" w:rsidRPr="00D86C43">
        <w:rPr>
          <w:rFonts w:ascii="Arial" w:hAnsi="Arial" w:cs="Arial"/>
          <w:sz w:val="16"/>
          <w:szCs w:val="16"/>
        </w:rPr>
        <w:t xml:space="preserve"> </w:t>
      </w:r>
      <w:r w:rsidR="00394A47" w:rsidRPr="00394A47">
        <w:rPr>
          <w:rFonts w:ascii="Arial" w:hAnsi="Arial" w:cs="Arial"/>
          <w:color w:val="000000" w:themeColor="text1"/>
          <w:sz w:val="16"/>
          <w:szCs w:val="16"/>
        </w:rPr>
        <w:t xml:space="preserve">Os medicamentos, objeto da presente Licitação, </w:t>
      </w:r>
      <w:r w:rsidR="00394A47" w:rsidRPr="00394A47">
        <w:rPr>
          <w:rFonts w:ascii="Arial" w:hAnsi="Arial" w:cs="Arial"/>
          <w:bCs/>
          <w:color w:val="000000" w:themeColor="text1"/>
          <w:sz w:val="16"/>
          <w:szCs w:val="16"/>
        </w:rPr>
        <w:t xml:space="preserve">deverão ser entregues </w:t>
      </w:r>
      <w:r w:rsidR="00394A47" w:rsidRPr="00394A47">
        <w:rPr>
          <w:rFonts w:ascii="Arial" w:hAnsi="Arial" w:cs="Arial"/>
          <w:color w:val="000000" w:themeColor="text1"/>
          <w:sz w:val="16"/>
          <w:szCs w:val="16"/>
        </w:rPr>
        <w:t xml:space="preserve">com frete CIF, no seguinte local: Diretoria de Gestão e Assistência Farmacêutica - DGAF (Farmácia/CEAF), sito a Av. </w:t>
      </w:r>
      <w:proofErr w:type="spellStart"/>
      <w:r w:rsidR="00394A47" w:rsidRPr="00394A47">
        <w:rPr>
          <w:rFonts w:ascii="Arial" w:hAnsi="Arial" w:cs="Arial"/>
          <w:color w:val="000000" w:themeColor="text1"/>
          <w:sz w:val="16"/>
          <w:szCs w:val="16"/>
        </w:rPr>
        <w:t>Calama</w:t>
      </w:r>
      <w:proofErr w:type="spellEnd"/>
      <w:r w:rsidR="00394A47" w:rsidRPr="00394A47">
        <w:rPr>
          <w:rFonts w:ascii="Arial" w:hAnsi="Arial" w:cs="Arial"/>
          <w:color w:val="000000" w:themeColor="text1"/>
          <w:sz w:val="16"/>
          <w:szCs w:val="16"/>
        </w:rPr>
        <w:t xml:space="preserve">, 1750 – Bairro: São João Bosco – Fone: 69 3216-7207 – Email: </w:t>
      </w:r>
      <w:hyperlink r:id="rId8" w:history="1">
        <w:r w:rsidR="00394A47" w:rsidRPr="00394A47">
          <w:rPr>
            <w:rStyle w:val="Hyperlink"/>
            <w:rFonts w:ascii="Arial" w:hAnsi="Arial" w:cs="Arial"/>
            <w:color w:val="000000" w:themeColor="text1"/>
            <w:sz w:val="16"/>
            <w:szCs w:val="16"/>
            <w:u w:val="none"/>
          </w:rPr>
          <w:t>ceaf.dgaf@gmail.com</w:t>
        </w:r>
      </w:hyperlink>
      <w:r w:rsidR="00394A47" w:rsidRPr="00394A47">
        <w:rPr>
          <w:rFonts w:ascii="Arial" w:hAnsi="Arial" w:cs="Arial"/>
          <w:color w:val="000000" w:themeColor="text1"/>
          <w:sz w:val="16"/>
          <w:szCs w:val="16"/>
        </w:rPr>
        <w:t xml:space="preserve"> - CEP: 78.803-768 – Porto Velho/RO, horário de expediente das repartições estaduais públicas, sendo das 07h30min horas às 13h30min horas, de segunda a sexta-feira. Aos cuidados dos membros Comissão de Recebimento desta unidade.</w:t>
      </w:r>
    </w:p>
    <w:p w:rsidR="00EA7C97" w:rsidRDefault="00EA7C97" w:rsidP="006B3126">
      <w:pPr>
        <w:ind w:left="426"/>
        <w:jc w:val="both"/>
        <w:rPr>
          <w:rFonts w:ascii="Arial" w:hAnsi="Arial" w:cs="Arial"/>
          <w:color w:val="FF0000"/>
          <w:sz w:val="16"/>
          <w:szCs w:val="16"/>
        </w:rPr>
      </w:pPr>
    </w:p>
    <w:p w:rsidR="00D86C43" w:rsidRPr="00A73CD5" w:rsidRDefault="00D86C43" w:rsidP="006B3126">
      <w:pPr>
        <w:ind w:left="426"/>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D86C43" w:rsidRDefault="00A52760" w:rsidP="00A52760">
      <w:pPr>
        <w:pStyle w:val="Lista2"/>
        <w:ind w:left="0" w:firstLine="0"/>
        <w:jc w:val="both"/>
        <w:rPr>
          <w:b/>
          <w:bCs/>
          <w:sz w:val="16"/>
          <w:szCs w:val="16"/>
        </w:rPr>
      </w:pPr>
      <w:r w:rsidRPr="00D86C43">
        <w:rPr>
          <w:b/>
          <w:bCs/>
          <w:sz w:val="16"/>
          <w:szCs w:val="16"/>
        </w:rPr>
        <w:t>9. 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394A47" w:rsidRDefault="00394A47" w:rsidP="00394A47">
      <w:pPr>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394A47">
        <w:rPr>
          <w:rFonts w:ascii="Arial" w:hAnsi="Arial" w:cs="Arial"/>
          <w:color w:val="222222"/>
          <w:sz w:val="16"/>
          <w:szCs w:val="16"/>
        </w:rPr>
        <w:t>descredenciado no Cadastro de Fornecedores Estadual</w:t>
      </w:r>
      <w:proofErr w:type="gramEnd"/>
      <w:r w:rsidRPr="00394A47">
        <w:rPr>
          <w:rFonts w:ascii="Arial" w:hAnsi="Arial" w:cs="Arial"/>
          <w:color w:val="222222"/>
          <w:sz w:val="16"/>
          <w:szCs w:val="16"/>
        </w:rPr>
        <w:t>, pelo prazo de até 05 (cinco) anos, sem prejuízo das multas previstas no Edital e das demais cominações legais, devendo ser incluída a penalidade no SICAFI e no CAGEFOR (Cadastro Estadual de Fornecedores Impedidos de Licitar).</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 </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Pr>
          <w:rFonts w:ascii="Arial" w:hAnsi="Arial" w:cs="Arial"/>
          <w:b/>
          <w:color w:val="222222"/>
          <w:sz w:val="16"/>
          <w:szCs w:val="16"/>
        </w:rPr>
        <w:t>9</w:t>
      </w:r>
      <w:r w:rsidRPr="00394A47">
        <w:rPr>
          <w:rFonts w:ascii="Arial" w:hAnsi="Arial" w:cs="Arial"/>
          <w:b/>
          <w:color w:val="222222"/>
          <w:sz w:val="16"/>
          <w:szCs w:val="16"/>
        </w:rPr>
        <w:t>.1 -</w:t>
      </w:r>
      <w:r w:rsidRPr="00394A47">
        <w:rPr>
          <w:rFonts w:ascii="Arial" w:hAnsi="Arial" w:cs="Arial"/>
          <w:color w:val="222222"/>
          <w:sz w:val="16"/>
          <w:szCs w:val="16"/>
        </w:rPr>
        <w:t xml:space="preserve"> As multas previstas nesta seção não eximem a adjudicatária ou contratada da reparação dos eventuais danos, perdas ou prejuízos que seu ato punível venha causar à Administração.</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São exemplos de infração administrativa penalizáveis, nos termos da Lei nº 8.666, de 1993, da Lei nº 10.520, de 2002, do Decreto nº 3.555, de 2000, e do Decreto nº 5.450, de 2005:</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proofErr w:type="gramStart"/>
      <w:r w:rsidRPr="00394A47">
        <w:rPr>
          <w:rFonts w:ascii="Arial" w:hAnsi="Arial" w:cs="Arial"/>
          <w:b/>
          <w:bCs/>
          <w:color w:val="222222"/>
          <w:sz w:val="16"/>
          <w:szCs w:val="16"/>
        </w:rPr>
        <w:t>a</w:t>
      </w:r>
      <w:proofErr w:type="gramEnd"/>
      <w:r w:rsidRPr="00394A47">
        <w:rPr>
          <w:rFonts w:ascii="Arial" w:hAnsi="Arial" w:cs="Arial"/>
          <w:b/>
          <w:bCs/>
          <w:color w:val="222222"/>
          <w:sz w:val="16"/>
          <w:szCs w:val="16"/>
        </w:rPr>
        <w:t>)</w:t>
      </w:r>
      <w:r w:rsidRPr="00394A47">
        <w:rPr>
          <w:rFonts w:ascii="Arial" w:hAnsi="Arial" w:cs="Arial"/>
          <w:color w:val="222222"/>
          <w:sz w:val="16"/>
          <w:szCs w:val="16"/>
        </w:rPr>
        <w:t>  Inexecução total ou parcial do contrato;</w:t>
      </w:r>
    </w:p>
    <w:p w:rsidR="00394A47" w:rsidRPr="00394A47" w:rsidRDefault="00394A47" w:rsidP="00394A47">
      <w:pPr>
        <w:jc w:val="both"/>
        <w:rPr>
          <w:rFonts w:ascii="Arial" w:hAnsi="Arial" w:cs="Arial"/>
          <w:color w:val="222222"/>
          <w:sz w:val="16"/>
          <w:szCs w:val="16"/>
        </w:rPr>
      </w:pPr>
      <w:proofErr w:type="gramStart"/>
      <w:r w:rsidRPr="00394A47">
        <w:rPr>
          <w:rFonts w:ascii="Arial" w:hAnsi="Arial" w:cs="Arial"/>
          <w:b/>
          <w:bCs/>
          <w:color w:val="222222"/>
          <w:sz w:val="16"/>
          <w:szCs w:val="16"/>
        </w:rPr>
        <w:t>b)</w:t>
      </w:r>
      <w:proofErr w:type="gramEnd"/>
      <w:r w:rsidRPr="00394A47">
        <w:rPr>
          <w:rFonts w:ascii="Arial" w:hAnsi="Arial" w:cs="Arial"/>
          <w:color w:val="222222"/>
          <w:sz w:val="16"/>
          <w:szCs w:val="16"/>
        </w:rPr>
        <w:t>  Apresentação de documentação falsa;</w:t>
      </w:r>
    </w:p>
    <w:p w:rsidR="00394A47" w:rsidRPr="00394A47" w:rsidRDefault="00394A47" w:rsidP="00394A47">
      <w:pPr>
        <w:jc w:val="both"/>
        <w:rPr>
          <w:rFonts w:ascii="Arial" w:hAnsi="Arial" w:cs="Arial"/>
          <w:color w:val="222222"/>
          <w:sz w:val="16"/>
          <w:szCs w:val="16"/>
        </w:rPr>
      </w:pPr>
      <w:proofErr w:type="gramStart"/>
      <w:r w:rsidRPr="00394A47">
        <w:rPr>
          <w:rFonts w:ascii="Arial" w:hAnsi="Arial" w:cs="Arial"/>
          <w:b/>
          <w:bCs/>
          <w:color w:val="222222"/>
          <w:sz w:val="16"/>
          <w:szCs w:val="16"/>
        </w:rPr>
        <w:t>c)</w:t>
      </w:r>
      <w:proofErr w:type="gramEnd"/>
      <w:r w:rsidRPr="00394A47">
        <w:rPr>
          <w:rFonts w:ascii="Arial" w:hAnsi="Arial" w:cs="Arial"/>
          <w:color w:val="222222"/>
          <w:sz w:val="16"/>
          <w:szCs w:val="16"/>
        </w:rPr>
        <w:t>  Comportamento inidôneo;</w:t>
      </w:r>
    </w:p>
    <w:p w:rsidR="00394A47" w:rsidRPr="00394A47" w:rsidRDefault="00394A47" w:rsidP="00394A47">
      <w:pPr>
        <w:jc w:val="both"/>
        <w:rPr>
          <w:rFonts w:ascii="Arial" w:hAnsi="Arial" w:cs="Arial"/>
          <w:color w:val="222222"/>
          <w:sz w:val="16"/>
          <w:szCs w:val="16"/>
        </w:rPr>
      </w:pPr>
      <w:proofErr w:type="gramStart"/>
      <w:r w:rsidRPr="00394A47">
        <w:rPr>
          <w:rFonts w:ascii="Arial" w:hAnsi="Arial" w:cs="Arial"/>
          <w:b/>
          <w:bCs/>
          <w:color w:val="222222"/>
          <w:sz w:val="16"/>
          <w:szCs w:val="16"/>
        </w:rPr>
        <w:t>d)</w:t>
      </w:r>
      <w:proofErr w:type="gramEnd"/>
      <w:r w:rsidRPr="00394A47">
        <w:rPr>
          <w:rFonts w:ascii="Arial" w:hAnsi="Arial" w:cs="Arial"/>
          <w:color w:val="222222"/>
          <w:sz w:val="16"/>
          <w:szCs w:val="16"/>
        </w:rPr>
        <w:t>  Fraude fiscal;</w:t>
      </w:r>
    </w:p>
    <w:p w:rsidR="00394A47" w:rsidRPr="00394A47" w:rsidRDefault="00394A47" w:rsidP="00394A47">
      <w:pPr>
        <w:jc w:val="both"/>
        <w:rPr>
          <w:rFonts w:ascii="Arial" w:hAnsi="Arial" w:cs="Arial"/>
          <w:color w:val="222222"/>
          <w:sz w:val="16"/>
          <w:szCs w:val="16"/>
        </w:rPr>
      </w:pPr>
      <w:proofErr w:type="gramStart"/>
      <w:r w:rsidRPr="00394A47">
        <w:rPr>
          <w:rFonts w:ascii="Arial" w:hAnsi="Arial" w:cs="Arial"/>
          <w:b/>
          <w:bCs/>
          <w:color w:val="222222"/>
          <w:sz w:val="16"/>
          <w:szCs w:val="16"/>
        </w:rPr>
        <w:t>e</w:t>
      </w:r>
      <w:proofErr w:type="gramEnd"/>
      <w:r w:rsidRPr="00394A47">
        <w:rPr>
          <w:rFonts w:ascii="Arial" w:hAnsi="Arial" w:cs="Arial"/>
          <w:b/>
          <w:bCs/>
          <w:color w:val="222222"/>
          <w:sz w:val="16"/>
          <w:szCs w:val="16"/>
        </w:rPr>
        <w:t>)</w:t>
      </w:r>
      <w:r w:rsidRPr="00394A47">
        <w:rPr>
          <w:rFonts w:ascii="Arial" w:hAnsi="Arial" w:cs="Arial"/>
          <w:color w:val="222222"/>
          <w:sz w:val="16"/>
          <w:szCs w:val="16"/>
        </w:rPr>
        <w:t>  Descumprimento de qualquer dos deveres elencados no Edital ou no Contrato.</w:t>
      </w:r>
    </w:p>
    <w:p w:rsidR="00394A47" w:rsidRPr="00394A47" w:rsidRDefault="00394A47" w:rsidP="00394A47">
      <w:pPr>
        <w:ind w:left="709"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As sanções serão aplicadas sem prejuízo da responsabilidade civil e criminal que possa ser acionada em desfavor da Contratada, conforme infração cometida e prejuízos causados à administração ou a terceiros.</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394A47" w:rsidRPr="00394A47" w:rsidRDefault="00394A47" w:rsidP="00394A47">
      <w:pPr>
        <w:ind w:firstLine="709"/>
        <w:jc w:val="both"/>
        <w:rPr>
          <w:rFonts w:ascii="Arial" w:hAnsi="Arial" w:cs="Arial"/>
          <w:color w:val="222222"/>
          <w:sz w:val="16"/>
          <w:szCs w:val="16"/>
        </w:rPr>
      </w:pPr>
    </w:p>
    <w:tbl>
      <w:tblPr>
        <w:tblW w:w="7620" w:type="dxa"/>
        <w:jc w:val="center"/>
        <w:shd w:val="clear" w:color="auto" w:fill="FFFFFF"/>
        <w:tblCellMar>
          <w:left w:w="0" w:type="dxa"/>
          <w:right w:w="0" w:type="dxa"/>
        </w:tblCellMar>
        <w:tblLook w:val="04A0"/>
      </w:tblPr>
      <w:tblGrid>
        <w:gridCol w:w="751"/>
        <w:gridCol w:w="4710"/>
        <w:gridCol w:w="876"/>
        <w:gridCol w:w="1283"/>
      </w:tblGrid>
      <w:tr w:rsidR="00394A47" w:rsidRPr="00394A47" w:rsidTr="002457BD">
        <w:trPr>
          <w:jc w:val="center"/>
        </w:trPr>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ITEM</w:t>
            </w:r>
          </w:p>
        </w:tc>
        <w:tc>
          <w:tcPr>
            <w:tcW w:w="4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DESCRIÇÃO DA INFRAÇÃO</w:t>
            </w:r>
          </w:p>
        </w:tc>
        <w:tc>
          <w:tcPr>
            <w:tcW w:w="8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GRAU</w:t>
            </w:r>
          </w:p>
        </w:tc>
        <w:tc>
          <w:tcPr>
            <w:tcW w:w="128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MULTA*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Permitir situação que crie a possibilidade ou cause dano físico, lesão corporal ou consequências letais;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06</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4,0% por dia</w:t>
            </w:r>
          </w:p>
        </w:tc>
      </w:tr>
      <w:tr w:rsidR="00394A47" w:rsidRPr="00394A47" w:rsidTr="002457BD">
        <w:trPr>
          <w:trHeight w:val="600"/>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2.</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Usar indevidamente informações sigilosas a que teve acesso;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06</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4,0%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3.</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Suspender ou interromper, salvo por motivo de força maior ou caso fortuito, os serviços contratuais por dia e por unidade de atendimento;</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05</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3,2%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4.</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Destruir ou danificar documentos por culpa ou dolo de seus agentes;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05</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3,2%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5.</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Recusar-se a executar serviço determinado pela FISCALIZAÇÃO, sem motivo justificado;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04</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1,6%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6.</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Executar serviço incompleto, paliativo substitutivo como por caráter permanente, ou deixar de providenciar recomposição complementar;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0,4%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7.</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Fornecer informação pérfida de serviço ou substituição de Cartão/ equipamento/software;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0,4%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8.</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Manter credenciamento ou descredenciamento de estabelecimento sem a anuência prévia do Gestor do Contrato, por ocorrência(s);</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lastRenderedPageBreak/>
              <w:t>9.</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Tratar de maneira diferenciada os estabelecimentos credenciados por si, dos motivados por conta própria ou encaminhados pelo Gestor do Contrato, por ocorrência(s) e por estabelecimento;</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 por dia</w:t>
            </w:r>
          </w:p>
        </w:tc>
      </w:tr>
      <w:tr w:rsidR="00394A47" w:rsidRPr="00394A47" w:rsidTr="002457BD">
        <w:trPr>
          <w:jc w:val="center"/>
        </w:trPr>
        <w:tc>
          <w:tcPr>
            <w:tcW w:w="762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Para os itens a seguir, deixar de:</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10.</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Efetuar o pagamento da rede credenciada no prazo estipulado; por dia 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06</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4,0%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11.</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Efetuar o pagamento de seguros, encargos fiscais e sociais, assim como quaisquer despesas diretas e/ou indiretas relacionadas à execução deste contrato; por dia 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05</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3,2%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12.</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Efetuar a restauração do sistema e reposição de equipamentos danificados, por motivo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04</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1,6%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13.</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Cumprir quaisquer dos itens do Edital e seus anexos, mesmo que não previstos nesta tabela de multas, após reincidência formalmente notificada pela FISCALIZAÇÃO;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03</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0,8% por dia</w:t>
            </w:r>
          </w:p>
        </w:tc>
      </w:tr>
      <w:tr w:rsidR="00394A47" w:rsidRPr="00394A47" w:rsidTr="002457BD">
        <w:trPr>
          <w:trHeight w:val="797"/>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14.</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Cumprir determinação formal ou instrução complementar da FISCALIZAÇÃO,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03</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0,8%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15.</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Iniciar execução de serviço nos prazos estabelecidos, observados os limites mínimos estabelecidos por este Contrato; por serviço,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0,4%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16.</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Disponibilizar os equipamentos, sistema, estabelecimentos credenciados, em numero mínimo, treinamento, suporte e demais necessários à realização dos serviços do escopo do contrato;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04%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17.</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Ressarcir o órgão por eventuais danos causados por sua culpa, em veículos, equipamentos, dados, etc.</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0,4%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18.</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Fornecer as senhas e relatórios exigidos para o objeto, por tipo 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0,4%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19.</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Fiscalizar e controlar, diariamente, a atuação da rede credenciada, por estabelecimento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20.</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Credenciar estabelecimento por proposta própria ou encaminhada pelo Gestor do Contrato, por ocorrência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 por dia</w:t>
            </w:r>
          </w:p>
        </w:tc>
      </w:tr>
      <w:tr w:rsidR="00394A47" w:rsidRPr="00394A47" w:rsidTr="002457BD">
        <w:trPr>
          <w:trHeight w:val="219"/>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21.</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Manter a documentação de habilitação atualizada; por item,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22.</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Substituir funcionário que se conduza de modo inconveniente ou não atenda às necessidades do Órgão, por funcionário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 por dia</w:t>
            </w:r>
          </w:p>
        </w:tc>
      </w:tr>
      <w:tr w:rsidR="00394A47" w:rsidRPr="00394A47" w:rsidTr="002457BD">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23.</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Fornecer suporte técnico à Contratante e à rede credenciada, por ocorrência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4A47" w:rsidRPr="00394A47" w:rsidRDefault="00394A47" w:rsidP="002457BD">
            <w:pPr>
              <w:jc w:val="center"/>
              <w:rPr>
                <w:rFonts w:ascii="Arial" w:hAnsi="Arial" w:cs="Arial"/>
                <w:b/>
                <w:color w:val="222222"/>
                <w:sz w:val="16"/>
                <w:szCs w:val="16"/>
              </w:rPr>
            </w:pPr>
            <w:r w:rsidRPr="00394A47">
              <w:rPr>
                <w:rFonts w:ascii="Arial" w:hAnsi="Arial" w:cs="Arial"/>
                <w:b/>
                <w:bCs/>
                <w:color w:val="222222"/>
                <w:sz w:val="16"/>
                <w:szCs w:val="16"/>
              </w:rPr>
              <w:t>0,2% por dia</w:t>
            </w:r>
          </w:p>
        </w:tc>
      </w:tr>
    </w:tbl>
    <w:p w:rsidR="00394A47" w:rsidRPr="00394A47" w:rsidRDefault="00394A47" w:rsidP="00394A47">
      <w:pPr>
        <w:jc w:val="center"/>
        <w:rPr>
          <w:rFonts w:ascii="Arial" w:hAnsi="Arial" w:cs="Arial"/>
          <w:b/>
          <w:color w:val="222222"/>
          <w:sz w:val="16"/>
          <w:szCs w:val="16"/>
        </w:rPr>
      </w:pPr>
    </w:p>
    <w:p w:rsidR="00394A47" w:rsidRPr="00394A47" w:rsidRDefault="00394A47" w:rsidP="00394A47">
      <w:pPr>
        <w:rPr>
          <w:rFonts w:ascii="Arial" w:hAnsi="Arial" w:cs="Arial"/>
          <w:b/>
          <w:i/>
          <w:iCs/>
          <w:color w:val="222222"/>
          <w:sz w:val="16"/>
          <w:szCs w:val="16"/>
        </w:rPr>
      </w:pPr>
      <w:r w:rsidRPr="00394A47">
        <w:rPr>
          <w:rFonts w:ascii="Arial" w:hAnsi="Arial" w:cs="Arial"/>
          <w:b/>
          <w:i/>
          <w:iCs/>
          <w:color w:val="222222"/>
          <w:sz w:val="16"/>
          <w:szCs w:val="16"/>
        </w:rPr>
        <w:t>* Incidente sobre o valor mensal do contrato.</w:t>
      </w:r>
    </w:p>
    <w:p w:rsidR="00394A47" w:rsidRPr="00394A47" w:rsidRDefault="00394A47" w:rsidP="00394A47">
      <w:pPr>
        <w:rPr>
          <w:rFonts w:ascii="Arial" w:hAnsi="Arial" w:cs="Arial"/>
          <w:color w:val="222222"/>
          <w:sz w:val="16"/>
          <w:szCs w:val="16"/>
        </w:rPr>
      </w:pPr>
      <w:r w:rsidRPr="00394A47">
        <w:rPr>
          <w:rFonts w:ascii="Arial" w:hAnsi="Arial" w:cs="Arial"/>
          <w:i/>
          <w:iCs/>
          <w:color w:val="222222"/>
          <w:sz w:val="16"/>
          <w:szCs w:val="16"/>
        </w:rPr>
        <w:t> </w:t>
      </w: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As sanções aqui previstas poderão ser aplicadas concomitantemente, facultada a defesa prévia do interessado, no respectivo processo, no prazo de 05 (cinco) dias úteis.</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Após 30 (trinta) dias da falta de execução do objeto, será considerada inexecução total do contrato, o que ensejará a rescisão contratual.</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As sanções de natureza pecuniária serão diretamente descontadas de créditos que eventualmente detenha a CONTRATADA ou efetuada a sua cobrança na forma prevista em lei.</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A sanção será obrigatoriamente registrada no Sistema de Cadastramento Unificado de Fornecedores – SICAF, bem como em sistemas Estaduais.</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color w:val="222222"/>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 </w:t>
      </w:r>
    </w:p>
    <w:p w:rsidR="00394A47" w:rsidRPr="00394A47" w:rsidRDefault="00394A47" w:rsidP="00394A47">
      <w:pPr>
        <w:ind w:firstLine="709"/>
        <w:jc w:val="both"/>
        <w:rPr>
          <w:rFonts w:ascii="Arial" w:hAnsi="Arial" w:cs="Arial"/>
          <w:color w:val="222222"/>
          <w:sz w:val="16"/>
          <w:szCs w:val="16"/>
        </w:rPr>
      </w:pPr>
    </w:p>
    <w:p w:rsidR="00394A47" w:rsidRPr="00394A47" w:rsidRDefault="00394A47" w:rsidP="00394A47">
      <w:pPr>
        <w:jc w:val="both"/>
        <w:rPr>
          <w:rFonts w:ascii="Arial" w:hAnsi="Arial" w:cs="Arial"/>
          <w:color w:val="222222"/>
          <w:sz w:val="16"/>
          <w:szCs w:val="16"/>
        </w:rPr>
      </w:pPr>
      <w:r w:rsidRPr="00394A47">
        <w:rPr>
          <w:rFonts w:ascii="Arial" w:hAnsi="Arial" w:cs="Arial"/>
          <w:b/>
          <w:color w:val="222222"/>
          <w:sz w:val="16"/>
          <w:szCs w:val="16"/>
        </w:rPr>
        <w:t>a)</w:t>
      </w:r>
      <w:r w:rsidRPr="00394A47">
        <w:rPr>
          <w:rFonts w:ascii="Arial" w:hAnsi="Arial" w:cs="Arial"/>
          <w:color w:val="222222"/>
          <w:sz w:val="16"/>
          <w:szCs w:val="16"/>
        </w:rPr>
        <w:t xml:space="preserve"> Tenham sofrido condenações definitivas por praticarem, por meio dolosos, fraude fiscal no recolhimento de tributos;</w:t>
      </w:r>
    </w:p>
    <w:p w:rsidR="00394A47" w:rsidRPr="00394A47" w:rsidRDefault="00394A47" w:rsidP="00394A47">
      <w:pPr>
        <w:tabs>
          <w:tab w:val="left" w:pos="567"/>
        </w:tabs>
        <w:jc w:val="both"/>
        <w:rPr>
          <w:rFonts w:ascii="Arial" w:hAnsi="Arial" w:cs="Arial"/>
          <w:color w:val="222222"/>
          <w:sz w:val="16"/>
          <w:szCs w:val="16"/>
        </w:rPr>
      </w:pPr>
      <w:r w:rsidRPr="00394A47">
        <w:rPr>
          <w:rFonts w:ascii="Arial" w:hAnsi="Arial" w:cs="Arial"/>
          <w:b/>
          <w:color w:val="222222"/>
          <w:sz w:val="16"/>
          <w:szCs w:val="16"/>
        </w:rPr>
        <w:t>b)</w:t>
      </w:r>
      <w:r w:rsidRPr="00394A47">
        <w:rPr>
          <w:rFonts w:ascii="Arial" w:hAnsi="Arial" w:cs="Arial"/>
          <w:color w:val="222222"/>
          <w:sz w:val="16"/>
          <w:szCs w:val="16"/>
        </w:rPr>
        <w:t xml:space="preserve"> Tenham praticado atos ilícitos visando a frustrar os objetivos da licitação;</w:t>
      </w:r>
    </w:p>
    <w:p w:rsidR="00394A47" w:rsidRPr="00394A47" w:rsidRDefault="00394A47" w:rsidP="00394A47">
      <w:pPr>
        <w:jc w:val="both"/>
        <w:rPr>
          <w:rFonts w:ascii="Arial" w:hAnsi="Arial" w:cs="Arial"/>
          <w:b/>
          <w:color w:val="222222"/>
          <w:sz w:val="16"/>
          <w:szCs w:val="16"/>
        </w:rPr>
      </w:pPr>
      <w:r w:rsidRPr="00394A47">
        <w:rPr>
          <w:rFonts w:ascii="Arial" w:hAnsi="Arial" w:cs="Arial"/>
          <w:b/>
          <w:color w:val="222222"/>
          <w:sz w:val="16"/>
          <w:szCs w:val="16"/>
        </w:rPr>
        <w:t>c)</w:t>
      </w:r>
      <w:r w:rsidRPr="00394A47">
        <w:rPr>
          <w:rFonts w:ascii="Arial" w:hAnsi="Arial" w:cs="Arial"/>
          <w:color w:val="222222"/>
          <w:sz w:val="16"/>
          <w:szCs w:val="16"/>
        </w:rPr>
        <w:t xml:space="preserve"> Demonstrem não possuir idoneidade para contratar com a Administração em virtude de atos ilícitos praticados;</w:t>
      </w:r>
    </w:p>
    <w:p w:rsidR="0030378A" w:rsidRPr="009A54D1" w:rsidRDefault="0030378A" w:rsidP="00420EA6">
      <w:pPr>
        <w:pStyle w:val="Lista4"/>
        <w:ind w:left="0" w:firstLine="0"/>
        <w:jc w:val="both"/>
        <w:rPr>
          <w:color w:val="000000"/>
          <w:sz w:val="16"/>
          <w:szCs w:val="16"/>
        </w:rPr>
      </w:pPr>
    </w:p>
    <w:p w:rsidR="009D2314" w:rsidRPr="00394A47" w:rsidRDefault="00394A47" w:rsidP="00394A47">
      <w:pPr>
        <w:jc w:val="both"/>
        <w:rPr>
          <w:rFonts w:ascii="Arial" w:hAnsi="Arial" w:cs="Arial"/>
          <w:b/>
          <w:bCs/>
          <w:color w:val="000000"/>
          <w:sz w:val="16"/>
          <w:szCs w:val="16"/>
        </w:rPr>
      </w:pPr>
      <w:proofErr w:type="gramStart"/>
      <w:r>
        <w:rPr>
          <w:rFonts w:ascii="Arial" w:hAnsi="Arial" w:cs="Arial"/>
          <w:b/>
          <w:bCs/>
          <w:color w:val="000000"/>
          <w:sz w:val="16"/>
          <w:szCs w:val="16"/>
        </w:rPr>
        <w:t>10.</w:t>
      </w:r>
      <w:proofErr w:type="gramEnd"/>
      <w:r w:rsidR="009D2314" w:rsidRPr="00394A47">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A73CD5" w:rsidRDefault="00A73CD5"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A73CD5" w:rsidRDefault="00A73CD5" w:rsidP="005E2FA0">
      <w:pPr>
        <w:pStyle w:val="Corpodetexto3"/>
        <w:tabs>
          <w:tab w:val="left" w:pos="900"/>
        </w:tabs>
        <w:ind w:right="47"/>
        <w:rPr>
          <w:rFonts w:ascii="Arial" w:hAnsi="Arial" w:cs="Arial"/>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394A47"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6"/>
          <w:szCs w:val="16"/>
        </w:rPr>
        <w:t>MM</w:t>
      </w:r>
    </w:p>
    <w:sectPr w:rsidR="0080392B" w:rsidRPr="00FC513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af.dgaf@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3590</Words>
  <Characters>20385</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8</cp:revision>
  <cp:lastPrinted>2016-08-16T13:20:00Z</cp:lastPrinted>
  <dcterms:created xsi:type="dcterms:W3CDTF">2016-04-20T13:37:00Z</dcterms:created>
  <dcterms:modified xsi:type="dcterms:W3CDTF">2016-09-15T15:28:00Z</dcterms:modified>
</cp:coreProperties>
</file>